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DE" w:rsidRPr="003C711C" w:rsidRDefault="009523DE" w:rsidP="00952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bs-Latn-BA"/>
        </w:rPr>
      </w:pP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Javn</w:t>
      </w:r>
      <w:r w:rsidRPr="009523DE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i</w:t>
      </w: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 xml:space="preserve"> poziv za finansiranje/sufinansiranje programa i projekata iz oblasti </w:t>
      </w:r>
      <w:r w:rsidRPr="009523DE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visokog obrazovanja</w:t>
      </w: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 xml:space="preserve"> iz Budžeta F</w:t>
      </w:r>
      <w:r w:rsidRPr="009523DE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ederacije Bosne i Hercegovine</w:t>
      </w: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 xml:space="preserve"> u 2024. godini</w:t>
      </w:r>
    </w:p>
    <w:p w:rsidR="009523DE" w:rsidRPr="009523DE" w:rsidRDefault="009523DE">
      <w:pPr>
        <w:rPr>
          <w:rFonts w:ascii="Arial" w:hAnsi="Arial" w:cs="Arial"/>
        </w:rPr>
      </w:pPr>
    </w:p>
    <w:p w:rsidR="009523DE" w:rsidRPr="009523DE" w:rsidRDefault="009523DE" w:rsidP="009523DE">
      <w:pPr>
        <w:rPr>
          <w:rFonts w:ascii="Arial" w:hAnsi="Arial" w:cs="Arial"/>
        </w:rPr>
      </w:pPr>
    </w:p>
    <w:p w:rsidR="009523DE" w:rsidRPr="009523DE" w:rsidRDefault="009523DE" w:rsidP="009523DE">
      <w:pPr>
        <w:jc w:val="both"/>
        <w:rPr>
          <w:rFonts w:ascii="Arial" w:hAnsi="Arial" w:cs="Arial"/>
        </w:rPr>
      </w:pPr>
      <w:r w:rsidRPr="009523DE">
        <w:rPr>
          <w:rFonts w:ascii="Arial" w:eastAsia="Times New Roman" w:hAnsi="Arial" w:cs="Arial"/>
          <w:sz w:val="24"/>
          <w:szCs w:val="24"/>
          <w:lang w:eastAsia="bs-Latn-BA"/>
        </w:rPr>
        <w:t xml:space="preserve">Evidencija prijava koje nisu zadovoljile propisane uslove </w:t>
      </w:r>
      <w:r w:rsidR="005B76A9">
        <w:rPr>
          <w:rFonts w:ascii="Arial" w:eastAsia="Times New Roman" w:hAnsi="Arial" w:cs="Arial"/>
          <w:sz w:val="24"/>
          <w:szCs w:val="24"/>
          <w:lang w:eastAsia="bs-Latn-BA"/>
        </w:rPr>
        <w:t xml:space="preserve">i kriterije </w:t>
      </w:r>
      <w:r w:rsidRPr="009523DE">
        <w:rPr>
          <w:rFonts w:ascii="Arial" w:eastAsia="Times New Roman" w:hAnsi="Arial" w:cs="Arial"/>
          <w:sz w:val="24"/>
          <w:szCs w:val="24"/>
          <w:lang w:eastAsia="bs-Latn-BA"/>
        </w:rPr>
        <w:t>programa 2. Podrška visokoškolskim ustanovama za projekte osiguranja kvaliteta studijskih programa na prvom i drugom ciklusu studija, te integrisanom studiju za programe osposobljavanja nastavnog osoblja za rad u nastavi.</w:t>
      </w:r>
    </w:p>
    <w:p w:rsidR="009523DE" w:rsidRPr="009523DE" w:rsidRDefault="009523DE" w:rsidP="009523DE">
      <w:pPr>
        <w:rPr>
          <w:rFonts w:ascii="Arial" w:hAnsi="Arial" w:cs="Arial"/>
        </w:rPr>
      </w:pPr>
      <w:r w:rsidRPr="009523DE">
        <w:rPr>
          <w:rFonts w:ascii="Arial" w:hAnsi="Arial" w:cs="Arial"/>
        </w:rPr>
        <w:t>Svi podnosioci zahtjeva sa ove liste imaju pravo prigovora u roku od osam dana o</w:t>
      </w:r>
      <w:r w:rsidR="005B76A9">
        <w:rPr>
          <w:rFonts w:ascii="Arial" w:hAnsi="Arial" w:cs="Arial"/>
        </w:rPr>
        <w:t xml:space="preserve">d dana objave </w:t>
      </w:r>
      <w:r w:rsidR="00343267">
        <w:rPr>
          <w:rFonts w:ascii="Arial" w:hAnsi="Arial" w:cs="Arial"/>
        </w:rPr>
        <w:t>ovog obavještenja, odnosno do 16</w:t>
      </w:r>
      <w:bookmarkStart w:id="0" w:name="_GoBack"/>
      <w:bookmarkEnd w:id="0"/>
      <w:r w:rsidR="005B76A9">
        <w:rPr>
          <w:rFonts w:ascii="Arial" w:hAnsi="Arial" w:cs="Arial"/>
        </w:rPr>
        <w:t>.8.2024. godine.</w:t>
      </w:r>
    </w:p>
    <w:p w:rsidR="009523DE" w:rsidRPr="009523DE" w:rsidRDefault="009523DE" w:rsidP="009523DE">
      <w:pPr>
        <w:rPr>
          <w:rFonts w:ascii="Arial" w:hAnsi="Arial" w:cs="Arial"/>
        </w:rPr>
      </w:pPr>
    </w:p>
    <w:p w:rsidR="009523DE" w:rsidRPr="009523DE" w:rsidRDefault="009523DE" w:rsidP="009523DE">
      <w:pPr>
        <w:rPr>
          <w:rFonts w:ascii="Arial" w:hAnsi="Arial" w:cs="Arial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4"/>
        <w:gridCol w:w="2298"/>
        <w:gridCol w:w="1794"/>
        <w:gridCol w:w="1576"/>
        <w:gridCol w:w="1576"/>
        <w:gridCol w:w="6364"/>
      </w:tblGrid>
      <w:tr w:rsidR="009523DE" w:rsidRPr="009523DE" w:rsidTr="009523DE">
        <w:tc>
          <w:tcPr>
            <w:tcW w:w="14312" w:type="dxa"/>
            <w:gridSpan w:val="6"/>
          </w:tcPr>
          <w:p w:rsidR="009523DE" w:rsidRPr="009523DE" w:rsidRDefault="009523DE" w:rsidP="00952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3DE">
              <w:rPr>
                <w:rFonts w:ascii="Arial" w:hAnsi="Arial" w:cs="Arial"/>
                <w:sz w:val="24"/>
                <w:szCs w:val="24"/>
              </w:rPr>
              <w:t xml:space="preserve">Program  </w:t>
            </w:r>
          </w:p>
          <w:p w:rsidR="009523DE" w:rsidRPr="009523DE" w:rsidRDefault="009523DE" w:rsidP="00952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3DE">
              <w:rPr>
                <w:rFonts w:ascii="Arial" w:hAnsi="Arial" w:cs="Arial"/>
                <w:i/>
                <w:sz w:val="24"/>
                <w:szCs w:val="24"/>
              </w:rPr>
              <w:t>Podrška reformi visokog obrazovanja kroz realizaciju projekata osiguranja kvaliteta studijskih programa na prvom i drugom ciklusu studija, te integrisanom studiju, a koji su od značaja za implementaciju Bolonjskog procesa i usklađeni s dokumentom Prioriteti za razvoj visokog obrazovanja u BiH 2016-2026</w:t>
            </w:r>
          </w:p>
          <w:p w:rsidR="009523DE" w:rsidRPr="009523DE" w:rsidRDefault="009523DE" w:rsidP="00952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5E8" w:rsidRPr="009523DE" w:rsidTr="009523DE">
        <w:tc>
          <w:tcPr>
            <w:tcW w:w="704" w:type="dxa"/>
          </w:tcPr>
          <w:p w:rsidR="009523DE" w:rsidRPr="009523DE" w:rsidRDefault="009523DE" w:rsidP="009523DE">
            <w:pPr>
              <w:rPr>
                <w:rFonts w:ascii="Arial" w:hAnsi="Arial" w:cs="Arial"/>
                <w:b/>
              </w:rPr>
            </w:pPr>
            <w:r w:rsidRPr="009523DE">
              <w:rPr>
                <w:rFonts w:ascii="Arial" w:hAnsi="Arial" w:cs="Arial"/>
                <w:b/>
              </w:rPr>
              <w:t>Red. Br.</w:t>
            </w:r>
          </w:p>
        </w:tc>
        <w:tc>
          <w:tcPr>
            <w:tcW w:w="2335" w:type="dxa"/>
          </w:tcPr>
          <w:p w:rsidR="009523DE" w:rsidRPr="009523DE" w:rsidRDefault="009523DE" w:rsidP="009523DE">
            <w:pPr>
              <w:rPr>
                <w:rFonts w:ascii="Arial" w:hAnsi="Arial" w:cs="Arial"/>
                <w:b/>
              </w:rPr>
            </w:pPr>
            <w:r w:rsidRPr="009523DE">
              <w:rPr>
                <w:rFonts w:ascii="Arial" w:hAnsi="Arial" w:cs="Arial"/>
                <w:b/>
              </w:rPr>
              <w:t>Podnosilac prijave</w:t>
            </w:r>
          </w:p>
        </w:tc>
        <w:tc>
          <w:tcPr>
            <w:tcW w:w="1541" w:type="dxa"/>
          </w:tcPr>
          <w:p w:rsidR="009523DE" w:rsidRPr="009523DE" w:rsidRDefault="009523DE" w:rsidP="009523DE">
            <w:pPr>
              <w:rPr>
                <w:rFonts w:ascii="Arial" w:hAnsi="Arial" w:cs="Arial"/>
                <w:b/>
              </w:rPr>
            </w:pPr>
            <w:r w:rsidRPr="009523DE">
              <w:rPr>
                <w:rFonts w:ascii="Arial" w:hAnsi="Arial" w:cs="Arial"/>
                <w:b/>
              </w:rPr>
              <w:t>Naziv projekta</w:t>
            </w:r>
          </w:p>
        </w:tc>
        <w:tc>
          <w:tcPr>
            <w:tcW w:w="1589" w:type="dxa"/>
          </w:tcPr>
          <w:p w:rsidR="009523DE" w:rsidRPr="009523DE" w:rsidRDefault="009523DE" w:rsidP="009523DE">
            <w:pPr>
              <w:rPr>
                <w:rFonts w:ascii="Arial" w:hAnsi="Arial" w:cs="Arial"/>
                <w:b/>
              </w:rPr>
            </w:pPr>
            <w:r w:rsidRPr="009523DE">
              <w:rPr>
                <w:rFonts w:ascii="Arial" w:hAnsi="Arial" w:cs="Arial"/>
                <w:b/>
              </w:rPr>
              <w:t>Ukupna vrijednost</w:t>
            </w:r>
          </w:p>
        </w:tc>
        <w:tc>
          <w:tcPr>
            <w:tcW w:w="1589" w:type="dxa"/>
          </w:tcPr>
          <w:p w:rsidR="009523DE" w:rsidRPr="009523DE" w:rsidRDefault="009523DE" w:rsidP="009523DE">
            <w:pPr>
              <w:rPr>
                <w:rFonts w:ascii="Arial" w:hAnsi="Arial" w:cs="Arial"/>
                <w:b/>
              </w:rPr>
            </w:pPr>
            <w:r w:rsidRPr="009523DE">
              <w:rPr>
                <w:rFonts w:ascii="Arial" w:hAnsi="Arial" w:cs="Arial"/>
                <w:b/>
              </w:rPr>
              <w:t>Tražena vrijednost</w:t>
            </w:r>
          </w:p>
        </w:tc>
        <w:tc>
          <w:tcPr>
            <w:tcW w:w="6554" w:type="dxa"/>
          </w:tcPr>
          <w:p w:rsidR="009523DE" w:rsidRPr="009523DE" w:rsidRDefault="009523DE" w:rsidP="009523DE">
            <w:pPr>
              <w:rPr>
                <w:rFonts w:ascii="Arial" w:hAnsi="Arial" w:cs="Arial"/>
                <w:b/>
              </w:rPr>
            </w:pPr>
            <w:r w:rsidRPr="009523DE">
              <w:rPr>
                <w:rFonts w:ascii="Arial" w:hAnsi="Arial" w:cs="Arial"/>
                <w:b/>
              </w:rPr>
              <w:t>Napomena</w:t>
            </w:r>
          </w:p>
        </w:tc>
      </w:tr>
      <w:tr w:rsidR="006C15E8" w:rsidRPr="009523DE" w:rsidTr="009523DE">
        <w:tc>
          <w:tcPr>
            <w:tcW w:w="704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35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Univerzitet u Tuzli</w:t>
            </w:r>
            <w:r>
              <w:rPr>
                <w:rFonts w:ascii="Arial" w:hAnsi="Arial" w:cs="Arial"/>
              </w:rPr>
              <w:t xml:space="preserve"> </w:t>
            </w:r>
            <w:r w:rsidRPr="009523DE">
              <w:rPr>
                <w:rFonts w:ascii="Arial" w:hAnsi="Arial" w:cs="Arial"/>
              </w:rPr>
              <w:t>-Ekonomski fakultet</w:t>
            </w:r>
          </w:p>
        </w:tc>
        <w:tc>
          <w:tcPr>
            <w:tcW w:w="1541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Projekt edukacije nastavnika i studenata o primjeni AI alata u nastavi i istraživanju-EduAI</w:t>
            </w:r>
          </w:p>
        </w:tc>
        <w:tc>
          <w:tcPr>
            <w:tcW w:w="1589" w:type="dxa"/>
          </w:tcPr>
          <w:p w:rsidR="009523DE" w:rsidRPr="009523DE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navedena u obrascu</w:t>
            </w:r>
          </w:p>
        </w:tc>
        <w:tc>
          <w:tcPr>
            <w:tcW w:w="1589" w:type="dxa"/>
          </w:tcPr>
          <w:p w:rsidR="009523DE" w:rsidRPr="009523DE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567,44</w:t>
            </w:r>
          </w:p>
        </w:tc>
        <w:tc>
          <w:tcPr>
            <w:tcW w:w="6554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 xml:space="preserve">Ne odgovara kriterijima. U okviru projekta planirane tri radionice, za koje nisu navedeni nazivi ni program, niti je poznato ko su njihovi učesnici i gdje i kada će se  iste održati. Za angažman međunarodnog eksperta (nepoznato kojeg) planirano 1.670,00 KM. U okviru projekta također planirane studijske posjete Mostaru i Osijeku (u ukupnom iznosu od 8.373,69 KM), a da nije poznato ni ko ni zašto putuje (na predračunu vezanom za posjetu Mostaru se samo navodi da je u pitanju prevoz i noćenje  za 25 osoba). Osim toga, u projektnom prijedlogu se na više mjesta spominje da je u </w:t>
            </w:r>
            <w:r w:rsidRPr="009523DE">
              <w:rPr>
                <w:rFonts w:ascii="Arial" w:hAnsi="Arial" w:cs="Arial"/>
              </w:rPr>
              <w:lastRenderedPageBreak/>
              <w:t>pitanju „podrška učenicima i studentima tokom cijelog obrazovnog procesa“.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Aplikant je Ekonomski fakultet, dodani su podaci Univerziteta hemijskom olovkom</w:t>
            </w:r>
            <w:r>
              <w:rPr>
                <w:rFonts w:ascii="Arial" w:hAnsi="Arial" w:cs="Arial"/>
              </w:rPr>
              <w:t xml:space="preserve"> uz saglasnost rektorice</w:t>
            </w:r>
            <w:r w:rsidRPr="009523DE">
              <w:rPr>
                <w:rFonts w:ascii="Arial" w:hAnsi="Arial" w:cs="Arial"/>
              </w:rPr>
              <w:t>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Lokacija realizacije projekta je Tuzla u obrascu.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U obrascu nije navedeno od kada i do kada traje projekat.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Oblast: društvene nauke.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Cilj projekta u opisu projekta pod 2. nije relevantan za ovaj program podrške.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Nema finansijskog učešća drugih niti vlastitog iako se u opisu projekta navodi šta obezbjeđuje Ekonomski fakultet (Projektni budžet). Sva sredstva su usmjerena na putne troškove, smještaj te angažman EU eksperta. Ekspert je nepoznat, boravio bi 4 dana i bio plaćen 300 KM po danu + troškovi puta 150 KM (?) i smještaja 420 KM.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Budžetom su planirane studijske posjete Mostaru i Osijeku (3 dana ukupno) i troškovi puta i dnevnice za projektni tim Ekonomskog fakulteta. Nejasno je koja je svrha posjete ovim lokacijama. Iz predračuna se vidi 50 osoba.</w:t>
            </w:r>
          </w:p>
        </w:tc>
      </w:tr>
      <w:tr w:rsidR="006C15E8" w:rsidRPr="009523DE" w:rsidTr="009523DE">
        <w:tc>
          <w:tcPr>
            <w:tcW w:w="704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2335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Univerzitet FINRA Tuzla</w:t>
            </w:r>
          </w:p>
        </w:tc>
        <w:tc>
          <w:tcPr>
            <w:tcW w:w="1541" w:type="dxa"/>
          </w:tcPr>
          <w:p w:rsidR="009523DE" w:rsidRPr="009523DE" w:rsidRDefault="009523DE" w:rsidP="009523DE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Unapređenje kvaliteta nastave kroz infrastrukturna i tehnološka poboljšanja</w:t>
            </w:r>
          </w:p>
        </w:tc>
        <w:tc>
          <w:tcPr>
            <w:tcW w:w="1589" w:type="dxa"/>
          </w:tcPr>
          <w:p w:rsidR="009523DE" w:rsidRPr="009523DE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291,01</w:t>
            </w:r>
          </w:p>
        </w:tc>
        <w:tc>
          <w:tcPr>
            <w:tcW w:w="1589" w:type="dxa"/>
          </w:tcPr>
          <w:p w:rsidR="009523DE" w:rsidRPr="009523DE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6554" w:type="dxa"/>
          </w:tcPr>
          <w:p w:rsidR="009523DE" w:rsidRPr="009523DE" w:rsidRDefault="009523DE" w:rsidP="006C15E8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Ne odgovara kriterijima, traži se pokriće troškova koji se ne mogu finansirati u okviru programa (troškovi organizacije konferencije, seminara i radionica, štampanje časopisa i priručnika, nabavka integralnog informacijskog sistema, licenca za E-biblioteku, nabavka opreme).</w:t>
            </w:r>
            <w:r w:rsidRPr="009523DE">
              <w:rPr>
                <w:rFonts w:ascii="Arial" w:hAnsi="Arial" w:cs="Arial"/>
                <w:color w:val="FF0000"/>
              </w:rPr>
              <w:t xml:space="preserve"> </w:t>
            </w:r>
            <w:r w:rsidRPr="009523DE">
              <w:rPr>
                <w:rFonts w:ascii="Arial" w:hAnsi="Arial" w:cs="Arial"/>
              </w:rPr>
              <w:t>Na web stranici Agencije za razvoj visokog obrazovanja i osiguranje kvaliteta navodi se da je riječ o visokoj školi za finansije i računovodstvo. Akreditacija im važi od 25.5.2021. g s rokom važenja 5 godina. Od FMON traže 20 000 što odgovora univerzitetima a ne visokim školama. Priložili su Rješenje o registraciji od 25.7.2023. da su Univerzitet FINRA Tuzla.</w:t>
            </w:r>
          </w:p>
          <w:p w:rsidR="009523DE" w:rsidRPr="009523DE" w:rsidRDefault="009523DE" w:rsidP="00664A22">
            <w:pPr>
              <w:rPr>
                <w:rFonts w:ascii="Arial" w:hAnsi="Arial" w:cs="Arial"/>
              </w:rPr>
            </w:pPr>
            <w:r w:rsidRPr="009523DE">
              <w:rPr>
                <w:rFonts w:ascii="Arial" w:hAnsi="Arial" w:cs="Arial"/>
              </w:rPr>
              <w:t>Imaju sporazum o poslovnoj saradnji sa FINConsult doo kojeg zastupa direktor koji je također i rektor Univerziteta FINRA Tuzla.</w:t>
            </w:r>
          </w:p>
          <w:p w:rsidR="009523DE" w:rsidRPr="009523DE" w:rsidRDefault="009523DE" w:rsidP="009523DE">
            <w:pPr>
              <w:rPr>
                <w:rFonts w:ascii="Arial" w:hAnsi="Arial" w:cs="Arial"/>
              </w:rPr>
            </w:pPr>
          </w:p>
        </w:tc>
      </w:tr>
      <w:tr w:rsidR="006C15E8" w:rsidRPr="006C15E8" w:rsidTr="009523DE">
        <w:tc>
          <w:tcPr>
            <w:tcW w:w="704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335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Univerzitet u Bihaću</w:t>
            </w:r>
          </w:p>
        </w:tc>
        <w:tc>
          <w:tcPr>
            <w:tcW w:w="1541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Promicanje, edukacija i reguliranje upotrebe umjetne inteligencije u visokom obrazovanju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6554" w:type="dxa"/>
          </w:tcPr>
          <w:p w:rsidR="006C15E8" w:rsidRPr="006C15E8" w:rsidRDefault="006C15E8" w:rsidP="006C15E8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Ne o</w:t>
            </w:r>
            <w:r w:rsidR="00664A22">
              <w:rPr>
                <w:rFonts w:ascii="Arial" w:hAnsi="Arial" w:cs="Arial"/>
              </w:rPr>
              <w:t xml:space="preserve">dgovara krijerijima, projekat i </w:t>
            </w:r>
            <w:r w:rsidRPr="006C15E8">
              <w:rPr>
                <w:rFonts w:ascii="Arial" w:hAnsi="Arial" w:cs="Arial"/>
              </w:rPr>
              <w:t xml:space="preserve">u 2025. godini (početak projekta 1.11.2024. godine, trajanje 8 mjeseci). Projekat se u suštini odnosi na pripremu propisa o reguliranju upotrebe umjetne inteligencije na Univerzitetu u Bihaću, te njegovo usvajanje i promociju, kao i organizaciju okruglih stolova i konferencije sa zainteresiranim stranama. </w:t>
            </w:r>
          </w:p>
          <w:p w:rsidR="009523DE" w:rsidRPr="006C15E8" w:rsidRDefault="006C15E8" w:rsidP="006C15E8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 xml:space="preserve">Edukacija nastavnika se tek spominje u dijelu primjene usvojenog dokumenta radi razumijevanja primjene propisa. Nejasna svrha relacija putovanja Bihać </w:t>
            </w:r>
            <w:r>
              <w:rPr>
                <w:rFonts w:ascii="Arial" w:hAnsi="Arial" w:cs="Arial"/>
              </w:rPr>
              <w:t xml:space="preserve">- </w:t>
            </w:r>
            <w:r w:rsidRPr="006C15E8">
              <w:rPr>
                <w:rFonts w:ascii="Arial" w:hAnsi="Arial" w:cs="Arial"/>
              </w:rPr>
              <w:t xml:space="preserve">Sarajevo i Bihać </w:t>
            </w:r>
            <w:r>
              <w:rPr>
                <w:rFonts w:ascii="Arial" w:hAnsi="Arial" w:cs="Arial"/>
              </w:rPr>
              <w:t xml:space="preserve">- </w:t>
            </w:r>
            <w:r w:rsidRPr="006C15E8">
              <w:rPr>
                <w:rFonts w:ascii="Arial" w:hAnsi="Arial" w:cs="Arial"/>
              </w:rPr>
              <w:t>Zagreb.</w:t>
            </w:r>
          </w:p>
        </w:tc>
      </w:tr>
      <w:tr w:rsidR="006C15E8" w:rsidRPr="006C15E8" w:rsidTr="009523DE">
        <w:tc>
          <w:tcPr>
            <w:tcW w:w="704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4.</w:t>
            </w:r>
          </w:p>
        </w:tc>
        <w:tc>
          <w:tcPr>
            <w:tcW w:w="2335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Univerzitet „Džemal Bijedić“ u Mostaru</w:t>
            </w:r>
          </w:p>
        </w:tc>
        <w:tc>
          <w:tcPr>
            <w:tcW w:w="1541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Jačanje kvalitete studijskih programa  kroz edukaciju nastavnog osoblja i nabavku softvera u područjima metodologije izvođenja nastave i uspostavljanja kvalitete studijskih programa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361,00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487,00</w:t>
            </w:r>
          </w:p>
        </w:tc>
        <w:tc>
          <w:tcPr>
            <w:tcW w:w="6554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Ne odgovara kriterijima, projekat se realizira u 2025. godini (početak realizacije 18.4.2025. godine, trajanje 5 mjeseci). Projekat se u suštini odnosi na nabavku softvera u iznosu od 12.987,00 KM. Također se traži pokriće troškova učešća nastavnog osoblja  na seminaru na Bjelašnici (45 osoba za koje nisu navadena imena) u iznosu od 5.500,00 KM.</w:t>
            </w:r>
          </w:p>
        </w:tc>
      </w:tr>
      <w:tr w:rsidR="006C15E8" w:rsidRPr="006C15E8" w:rsidTr="009523DE">
        <w:tc>
          <w:tcPr>
            <w:tcW w:w="704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5.</w:t>
            </w:r>
          </w:p>
        </w:tc>
        <w:tc>
          <w:tcPr>
            <w:tcW w:w="2335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Univerzitet u Zenici</w:t>
            </w:r>
          </w:p>
        </w:tc>
        <w:tc>
          <w:tcPr>
            <w:tcW w:w="1541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Implementacija umjetne inteligencije  (AI) u unapređenju nastave i usavršavanju nastavnika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6554" w:type="dxa"/>
          </w:tcPr>
          <w:p w:rsidR="009523DE" w:rsidRPr="006C15E8" w:rsidRDefault="006C15E8" w:rsidP="00664A22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 xml:space="preserve">Ne odgovara kriterijima, projekat i u 2025. godini (početak realizacije 01.10.2024. godine, trajanje 12 mjeseci). Traži se nabavka računara i honorari za vanjske saradnike i edukatore. Plan projekta nije razrađen, nepoznato koliko će biti radionica, ko će biti njihovi učesnici i predavači, te šta će biti njihove teme. Od 7 000 KM  kolika je vrijednost projekta, 6000 KM je potrebno za računare i materijale a 1000 za vanjske saradnike i edukatore. U razradi projekta pod Potrebna sredstva 6000KM </w:t>
            </w:r>
            <w:r w:rsidRPr="006C15E8">
              <w:rPr>
                <w:rFonts w:ascii="Arial" w:hAnsi="Arial" w:cs="Arial"/>
              </w:rPr>
              <w:lastRenderedPageBreak/>
              <w:t>za računare za potrebe nastavnog osoblja navode, 1000 KM za honorare i 100 KM za materijale, što je ukupno 7100 KM a ne 7000 KM.</w:t>
            </w:r>
          </w:p>
        </w:tc>
      </w:tr>
      <w:tr w:rsidR="006C15E8" w:rsidRPr="006C15E8" w:rsidTr="009523DE">
        <w:tc>
          <w:tcPr>
            <w:tcW w:w="704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335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Univerzitet u Zenici</w:t>
            </w:r>
          </w:p>
        </w:tc>
        <w:tc>
          <w:tcPr>
            <w:tcW w:w="1541" w:type="dxa"/>
          </w:tcPr>
          <w:p w:rsidR="009523DE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Razvoj programa stručnog usavršavanja akademskog osoblja u oblasti pedagoškog osposobljavanja i jačanja kompetencija na Univerzitetu u Zenici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797,01</w:t>
            </w:r>
          </w:p>
        </w:tc>
        <w:tc>
          <w:tcPr>
            <w:tcW w:w="1589" w:type="dxa"/>
          </w:tcPr>
          <w:p w:rsidR="009523DE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997,01</w:t>
            </w:r>
          </w:p>
        </w:tc>
        <w:tc>
          <w:tcPr>
            <w:tcW w:w="6554" w:type="dxa"/>
          </w:tcPr>
          <w:p w:rsidR="009523DE" w:rsidRPr="006C15E8" w:rsidRDefault="006C15E8" w:rsidP="00664A22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Ne odgovara kriterijima, projekat i u 2025. godini (početak realizacije 01.10.2024. godine, trajanje 10 mjeseci). Projekat nije detaljno razrađen, nedostaju informacije o planiranim projektnim aktivnostima i njihovim realizatorima. Od Ministarstva se isključivo traže sredstva za nabavku informatičke opreme (u iznosu od 9.997,01 KM), a da nije objašnjena njena upotreba i neophodnost nabavke za realizaciju projekta.  Priložena ponuda nije potpisana niti ovjerena</w:t>
            </w:r>
            <w:r w:rsidRPr="00664A22">
              <w:rPr>
                <w:rFonts w:ascii="Arial" w:hAnsi="Arial" w:cs="Arial"/>
              </w:rPr>
              <w:t xml:space="preserve">. </w:t>
            </w:r>
          </w:p>
        </w:tc>
      </w:tr>
      <w:tr w:rsidR="006C15E8" w:rsidRPr="006C15E8" w:rsidTr="009523DE">
        <w:tc>
          <w:tcPr>
            <w:tcW w:w="704" w:type="dxa"/>
          </w:tcPr>
          <w:p w:rsidR="006C15E8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7.</w:t>
            </w:r>
          </w:p>
        </w:tc>
        <w:tc>
          <w:tcPr>
            <w:tcW w:w="2335" w:type="dxa"/>
          </w:tcPr>
          <w:p w:rsidR="006C15E8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Sveučilište u Mostaru</w:t>
            </w:r>
          </w:p>
        </w:tc>
        <w:tc>
          <w:tcPr>
            <w:tcW w:w="1541" w:type="dxa"/>
          </w:tcPr>
          <w:p w:rsidR="006C15E8" w:rsidRPr="006C15E8" w:rsidRDefault="006C15E8" w:rsidP="009523DE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>Edukacija nastavnog osoblja iz engleskog jezika, njemačkog jerzika, digitalnih vještina za korištenje informacijskog sustava u nastavi i SPSS-a</w:t>
            </w:r>
          </w:p>
        </w:tc>
        <w:tc>
          <w:tcPr>
            <w:tcW w:w="1589" w:type="dxa"/>
          </w:tcPr>
          <w:p w:rsidR="006C15E8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833,35</w:t>
            </w:r>
          </w:p>
        </w:tc>
        <w:tc>
          <w:tcPr>
            <w:tcW w:w="1589" w:type="dxa"/>
          </w:tcPr>
          <w:p w:rsidR="006C15E8" w:rsidRPr="006C15E8" w:rsidRDefault="00E175D7" w:rsidP="0095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64A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6554" w:type="dxa"/>
          </w:tcPr>
          <w:p w:rsidR="006C15E8" w:rsidRPr="006C15E8" w:rsidRDefault="006C15E8" w:rsidP="00664A22">
            <w:pPr>
              <w:rPr>
                <w:rFonts w:ascii="Arial" w:hAnsi="Arial" w:cs="Arial"/>
              </w:rPr>
            </w:pPr>
            <w:r w:rsidRPr="006C15E8">
              <w:rPr>
                <w:rFonts w:ascii="Arial" w:hAnsi="Arial" w:cs="Arial"/>
              </w:rPr>
              <w:t xml:space="preserve">Ne odgovara kriterijima, projekat i u 2025. godini (početak realizacije </w:t>
            </w:r>
            <w:r w:rsidR="00E175D7">
              <w:rPr>
                <w:rFonts w:ascii="Arial" w:hAnsi="Arial" w:cs="Arial"/>
              </w:rPr>
              <w:t>15.9.</w:t>
            </w:r>
            <w:r w:rsidRPr="006C15E8">
              <w:rPr>
                <w:rFonts w:ascii="Arial" w:hAnsi="Arial" w:cs="Arial"/>
              </w:rPr>
              <w:t xml:space="preserve"> 2024. godine, trajanje 9 mjeseci). Projekat nije detaljno razrađen, nije naveden broj niti imena sudionika edukacija i edukatora. Nije priložen program edukacija. Predračun nije potpisan ni ovjeren od strane izdavatelja. </w:t>
            </w:r>
          </w:p>
          <w:p w:rsidR="006C15E8" w:rsidRPr="006C15E8" w:rsidRDefault="00664A22" w:rsidP="00664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Potrebna sredstva u iznosu </w:t>
            </w:r>
            <w:r w:rsidR="006C15E8" w:rsidRPr="00664A22">
              <w:rPr>
                <w:rFonts w:ascii="Arial" w:hAnsi="Arial" w:cs="Arial"/>
              </w:rPr>
              <w:t>10 682,22 KM za opremu i 6</w:t>
            </w:r>
            <w:r>
              <w:rPr>
                <w:rFonts w:ascii="Arial" w:hAnsi="Arial" w:cs="Arial"/>
              </w:rPr>
              <w:t xml:space="preserve"> </w:t>
            </w:r>
            <w:r w:rsidR="006C15E8" w:rsidRPr="00664A22">
              <w:rPr>
                <w:rFonts w:ascii="Arial" w:hAnsi="Arial" w:cs="Arial"/>
              </w:rPr>
              <w:t>000 za edukatore.</w:t>
            </w:r>
          </w:p>
        </w:tc>
      </w:tr>
      <w:tr w:rsidR="006C15E8" w:rsidRPr="00664A22" w:rsidTr="009523DE">
        <w:tc>
          <w:tcPr>
            <w:tcW w:w="704" w:type="dxa"/>
          </w:tcPr>
          <w:p w:rsidR="006C15E8" w:rsidRPr="00664A22" w:rsidRDefault="006C15E8" w:rsidP="009523DE">
            <w:pPr>
              <w:rPr>
                <w:rFonts w:ascii="Arial" w:hAnsi="Arial" w:cs="Arial"/>
              </w:rPr>
            </w:pPr>
            <w:r w:rsidRPr="00664A22">
              <w:rPr>
                <w:rFonts w:ascii="Arial" w:hAnsi="Arial" w:cs="Arial"/>
              </w:rPr>
              <w:t>8.</w:t>
            </w:r>
          </w:p>
        </w:tc>
        <w:tc>
          <w:tcPr>
            <w:tcW w:w="2335" w:type="dxa"/>
          </w:tcPr>
          <w:p w:rsidR="006C15E8" w:rsidRPr="00664A22" w:rsidRDefault="006C15E8" w:rsidP="009523DE">
            <w:pPr>
              <w:rPr>
                <w:rFonts w:ascii="Arial" w:hAnsi="Arial" w:cs="Arial"/>
              </w:rPr>
            </w:pPr>
            <w:r w:rsidRPr="00664A22">
              <w:rPr>
                <w:rFonts w:ascii="Arial" w:hAnsi="Arial" w:cs="Arial"/>
              </w:rPr>
              <w:t>Univerzitet u Tuzli</w:t>
            </w:r>
          </w:p>
        </w:tc>
        <w:tc>
          <w:tcPr>
            <w:tcW w:w="1541" w:type="dxa"/>
          </w:tcPr>
          <w:p w:rsidR="006C15E8" w:rsidRPr="00664A22" w:rsidRDefault="006C15E8" w:rsidP="006C15E8">
            <w:pPr>
              <w:rPr>
                <w:rFonts w:ascii="Arial" w:hAnsi="Arial" w:cs="Arial"/>
              </w:rPr>
            </w:pPr>
            <w:r w:rsidRPr="00664A22">
              <w:rPr>
                <w:rFonts w:ascii="Arial" w:hAnsi="Arial" w:cs="Arial"/>
              </w:rPr>
              <w:t xml:space="preserve">Nabavka elektroničke opreme i materijala za edukaciju potencijalnih </w:t>
            </w:r>
            <w:r w:rsidRPr="00664A22">
              <w:rPr>
                <w:rFonts w:ascii="Arial" w:hAnsi="Arial" w:cs="Arial"/>
              </w:rPr>
              <w:lastRenderedPageBreak/>
              <w:t>mentora studentima integriranog I i II ciklusa Farmaceutskog fakulteta iz predmeta  Stručna praksa I i Stručna praksa II</w:t>
            </w:r>
          </w:p>
        </w:tc>
        <w:tc>
          <w:tcPr>
            <w:tcW w:w="1589" w:type="dxa"/>
          </w:tcPr>
          <w:p w:rsidR="006C15E8" w:rsidRPr="00664A22" w:rsidRDefault="00E175D7" w:rsidP="009523DE">
            <w:pPr>
              <w:rPr>
                <w:rFonts w:ascii="Arial" w:hAnsi="Arial" w:cs="Arial"/>
              </w:rPr>
            </w:pPr>
            <w:r w:rsidRPr="00664A22">
              <w:rPr>
                <w:rFonts w:ascii="Arial" w:hAnsi="Arial" w:cs="Arial"/>
              </w:rPr>
              <w:lastRenderedPageBreak/>
              <w:t>8</w:t>
            </w:r>
            <w:r w:rsidR="00664A22" w:rsidRPr="00664A22">
              <w:rPr>
                <w:rFonts w:ascii="Arial" w:hAnsi="Arial" w:cs="Arial"/>
              </w:rPr>
              <w:t>.</w:t>
            </w:r>
            <w:r w:rsidRPr="00664A22">
              <w:rPr>
                <w:rFonts w:ascii="Arial" w:hAnsi="Arial" w:cs="Arial"/>
              </w:rPr>
              <w:t>403,99</w:t>
            </w:r>
          </w:p>
        </w:tc>
        <w:tc>
          <w:tcPr>
            <w:tcW w:w="1589" w:type="dxa"/>
          </w:tcPr>
          <w:p w:rsidR="006C15E8" w:rsidRPr="00664A22" w:rsidRDefault="00E175D7" w:rsidP="009523DE">
            <w:pPr>
              <w:rPr>
                <w:rFonts w:ascii="Arial" w:hAnsi="Arial" w:cs="Arial"/>
              </w:rPr>
            </w:pPr>
            <w:r w:rsidRPr="00664A22">
              <w:rPr>
                <w:rFonts w:ascii="Arial" w:hAnsi="Arial" w:cs="Arial"/>
              </w:rPr>
              <w:t>8</w:t>
            </w:r>
            <w:r w:rsidR="00664A22" w:rsidRPr="00664A22">
              <w:rPr>
                <w:rFonts w:ascii="Arial" w:hAnsi="Arial" w:cs="Arial"/>
              </w:rPr>
              <w:t>.</w:t>
            </w:r>
            <w:r w:rsidRPr="00664A22">
              <w:rPr>
                <w:rFonts w:ascii="Arial" w:hAnsi="Arial" w:cs="Arial"/>
              </w:rPr>
              <w:t>403,99</w:t>
            </w:r>
          </w:p>
        </w:tc>
        <w:tc>
          <w:tcPr>
            <w:tcW w:w="6554" w:type="dxa"/>
          </w:tcPr>
          <w:p w:rsidR="006C15E8" w:rsidRPr="00664A22" w:rsidRDefault="006C15E8" w:rsidP="00664A22">
            <w:pPr>
              <w:rPr>
                <w:rFonts w:ascii="Arial" w:hAnsi="Arial" w:cs="Arial"/>
              </w:rPr>
            </w:pPr>
            <w:r w:rsidRPr="00664A22">
              <w:rPr>
                <w:rFonts w:ascii="Arial" w:hAnsi="Arial" w:cs="Arial"/>
              </w:rPr>
              <w:t xml:space="preserve">Ne odgovara kriterijima, projekat i u 2025. godini (početak realizacije 15.09.2024. godine, trajanje 9 mjeseci). U okviru projekta se između ostalog traži nabavka informatičke opreme (6 laptopa i operativnih sistema) za nedefinisanu skupinu „potencijalnih mentora“. Također, nejasno je u kakvoj su vezi sa realizacijom projekta 13 istraživača-uposlenika </w:t>
            </w:r>
            <w:r w:rsidRPr="00664A22">
              <w:rPr>
                <w:rFonts w:ascii="Arial" w:hAnsi="Arial" w:cs="Arial"/>
              </w:rPr>
              <w:lastRenderedPageBreak/>
              <w:t>Farmaceutskog fakulteta, koji se kao učesnici poimenično spominju u Opisu projekta. Ovi istraživači, kako se navodi, treba da provedu istraživanje u okviru projekta i kontinuiranu edukaciju mentora na predmetima Stručna praksa. Vrijednost projekta 8403,99 KM od čega 6999,99 za elektroničku opremu i 1404 za edukativne materijale. Oprema je potrebna za stavljanje u funkciju prostorije za edukaciju mentora za korištenje elektroničkog sistema za praćenje provedene prakse i edukacije studenata koji će obavljati stručnu praksu.</w:t>
            </w:r>
          </w:p>
        </w:tc>
      </w:tr>
    </w:tbl>
    <w:p w:rsidR="002F05C8" w:rsidRPr="009523DE" w:rsidRDefault="002F05C8" w:rsidP="009523DE"/>
    <w:sectPr w:rsidR="002F05C8" w:rsidRPr="009523DE" w:rsidSect="009523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E"/>
    <w:rsid w:val="002F05C8"/>
    <w:rsid w:val="00343267"/>
    <w:rsid w:val="005B76A9"/>
    <w:rsid w:val="00664A22"/>
    <w:rsid w:val="006C15E8"/>
    <w:rsid w:val="009523DE"/>
    <w:rsid w:val="00E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713DF"/>
  <w15:chartTrackingRefBased/>
  <w15:docId w15:val="{DE816840-D356-4EBD-A48B-DA2958CE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3</cp:revision>
  <dcterms:created xsi:type="dcterms:W3CDTF">2024-08-06T12:44:00Z</dcterms:created>
  <dcterms:modified xsi:type="dcterms:W3CDTF">2024-08-07T11:21:00Z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a4dc397c-6b32-4b99-983a-94981cd51477</vt:lpwstr>
  </property>
</Properties>
</file>